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1E" w:rsidRDefault="00112261" w:rsidP="00112261">
      <w:pPr>
        <w:jc w:val="center"/>
      </w:pPr>
      <w:r w:rsidRPr="00112261">
        <w:t xml:space="preserve">Мотор лодочный </w:t>
      </w:r>
      <w:proofErr w:type="spellStart"/>
      <w:r w:rsidRPr="00112261">
        <w:t>Suzuki</w:t>
      </w:r>
      <w:proofErr w:type="spellEnd"/>
      <w:r w:rsidRPr="00112261">
        <w:t xml:space="preserve"> DT15AS</w:t>
      </w:r>
      <w:bookmarkStart w:id="0" w:name="_GoBack"/>
      <w:bookmarkEnd w:id="0"/>
    </w:p>
    <w:p w:rsidR="00112261" w:rsidRDefault="00112261"/>
    <w:p w:rsidR="00112261" w:rsidRPr="00112261" w:rsidRDefault="00112261" w:rsidP="001122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261" w:rsidRPr="00112261" w:rsidRDefault="00112261" w:rsidP="001122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7465" cy="1712595"/>
            <wp:effectExtent l="0" t="0" r="6985" b="1905"/>
            <wp:docPr id="18" name="Рисунок 18" descr="Мотор лодочный Suzuki DT15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тор лодочный Suzuki DT15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8"/>
        <w:gridCol w:w="2127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Тактность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двухтактный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л.с</w:t>
            </w:r>
            <w:proofErr w:type="spell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цилиндров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двигателя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 см³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топлива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бензин АИ92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Подача топлива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карбюратор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смазки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Оптимальные обороты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4800-5600 </w:t>
            </w:r>
            <w:proofErr w:type="gram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/мин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Рекомендуемый аккумулятор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опционально, 35 </w:t>
            </w:r>
            <w:proofErr w:type="spell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Ah</w:t>
            </w:r>
            <w:proofErr w:type="spell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румпельное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Запуск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ручной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Подъем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ручной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Транец </w:t>
            </w:r>
            <w:proofErr w:type="spellStart"/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плавсредства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 мм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Свеча зажигания (NGK)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BR7HS-10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Вращение винта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правое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Редукция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1.92:1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Штатный винт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3х9-1/4х9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 винтов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7-11 "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Задний ход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кг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703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года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2"/>
      </w:tblGrid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Одним из главных отличий лодочного мотора </w:t>
            </w:r>
            <w:proofErr w:type="spell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Suzuki</w:t>
            </w:r>
            <w:proofErr w:type="spell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DT15AS от предыдущей модели является вес — он самый лёгкий в своём классе (легче на 5,5 кг), что достигнуто при помощи уменьшения корпуса, изменения дейдвуда и использования пластикового поддона. Именно благодаря перечисленным изменениям мотор теперь гораздо комфортнее носить на плече, ведь он стал не только легче, но поменялась и его форма. Ручка для переноса мотора стала компактнее и легко складывается, что делает транспортировку ещё более удобной. В этой модели применена многоступенчатая система наклона мотора для движения по мелководью, оптимизирована система фиксации для движения задним ходом, а также улучшена выхлопная </w:t>
            </w: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система, что позволило снизить уровень шума.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2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 мотора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эксплуатации, инструменты, винт, бак 25 литра, топливный шланг с грушей, чека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2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Производитель оставляет за собой право на внесение изменений в конструктивные особенности товара, его комплектацию и дизайн. </w:t>
            </w: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Пожалуйста, перед совершением покупки сверяйте характеристики интересующего вас товара, в том числе и информацию о наличии данной позиции.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5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транца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 - 381 мм</w:t>
            </w: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L - 508 мм</w:t>
            </w: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X - 635 мм </w:t>
            </w: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XX - 762 мм </w:t>
            </w:r>
          </w:p>
        </w:tc>
      </w:tr>
    </w:tbl>
    <w:p w:rsidR="00112261" w:rsidRPr="00112261" w:rsidRDefault="00112261" w:rsidP="001122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1702"/>
      </w:tblGrid>
      <w:tr w:rsidR="00112261" w:rsidRPr="00112261" w:rsidTr="00112261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</w:tc>
      </w:tr>
      <w:tr w:rsidR="00112261" w:rsidRPr="00112261" w:rsidTr="001122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0" w:type="auto"/>
            <w:vAlign w:val="center"/>
            <w:hideMark/>
          </w:tcPr>
          <w:p w:rsidR="00112261" w:rsidRPr="00112261" w:rsidRDefault="00112261" w:rsidP="0011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Suzuki</w:t>
            </w:r>
            <w:proofErr w:type="spell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Сузуки</w:t>
            </w:r>
            <w:proofErr w:type="spellEnd"/>
            <w:r w:rsidRPr="0011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112261" w:rsidRDefault="00112261"/>
    <w:sectPr w:rsidR="00112261" w:rsidSect="00112261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321B5"/>
    <w:multiLevelType w:val="multilevel"/>
    <w:tmpl w:val="9E60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52"/>
    <w:rsid w:val="00112261"/>
    <w:rsid w:val="00342552"/>
    <w:rsid w:val="00C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-nomenclaturenoselloutprice">
    <w:name w:val="s-nomenclature__no_sellout_price"/>
    <w:basedOn w:val="a0"/>
    <w:rsid w:val="00112261"/>
  </w:style>
  <w:style w:type="character" w:customStyle="1" w:styleId="s-nomenclatureprice">
    <w:name w:val="s-nomenclature__price"/>
    <w:basedOn w:val="a0"/>
    <w:rsid w:val="00112261"/>
  </w:style>
  <w:style w:type="paragraph" w:styleId="a3">
    <w:name w:val="Balloon Text"/>
    <w:basedOn w:val="a"/>
    <w:link w:val="a4"/>
    <w:uiPriority w:val="99"/>
    <w:semiHidden/>
    <w:unhideWhenUsed/>
    <w:rsid w:val="0011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-nomenclaturenoselloutprice">
    <w:name w:val="s-nomenclature__no_sellout_price"/>
    <w:basedOn w:val="a0"/>
    <w:rsid w:val="00112261"/>
  </w:style>
  <w:style w:type="character" w:customStyle="1" w:styleId="s-nomenclatureprice">
    <w:name w:val="s-nomenclature__price"/>
    <w:basedOn w:val="a0"/>
    <w:rsid w:val="00112261"/>
  </w:style>
  <w:style w:type="paragraph" w:styleId="a3">
    <w:name w:val="Balloon Text"/>
    <w:basedOn w:val="a"/>
    <w:link w:val="a4"/>
    <w:uiPriority w:val="99"/>
    <w:semiHidden/>
    <w:unhideWhenUsed/>
    <w:rsid w:val="0011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2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2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5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77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41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1556</Characters>
  <Application>Microsoft Office Word</Application>
  <DocSecurity>0</DocSecurity>
  <Lines>12</Lines>
  <Paragraphs>3</Paragraphs>
  <ScaleCrop>false</ScaleCrop>
  <Company>TGC1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Курков Алексей Юрьевич</dc:creator>
  <cp:keywords/>
  <dc:description/>
  <cp:lastModifiedBy>Курков Алексей Юрьевич</cp:lastModifiedBy>
  <cp:revision>2</cp:revision>
  <dcterms:created xsi:type="dcterms:W3CDTF">2014-06-05T13:04:00Z</dcterms:created>
  <dcterms:modified xsi:type="dcterms:W3CDTF">2014-06-05T13:08:00Z</dcterms:modified>
</cp:coreProperties>
</file>